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Spec="center" w:tblpY="-2682"/>
        <w:tblW w:w="106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4"/>
        <w:gridCol w:w="1723"/>
        <w:gridCol w:w="4523"/>
      </w:tblGrid>
      <w:tr w:rsidR="00F37785" w14:paraId="0DD5806B" w14:textId="77777777" w:rsidTr="00F37785">
        <w:trPr>
          <w:trHeight w:val="1188"/>
        </w:trPr>
        <w:tc>
          <w:tcPr>
            <w:tcW w:w="4401" w:type="dxa"/>
          </w:tcPr>
          <w:p w14:paraId="68E0B572" w14:textId="6B0AD02E" w:rsidR="00F37785" w:rsidRDefault="00F37785" w:rsidP="00056451">
            <w:pPr>
              <w:pStyle w:val="1"/>
              <w:ind w:left="28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794E7189" wp14:editId="4AAD07A3">
                      <wp:simplePos x="0" y="0"/>
                      <wp:positionH relativeFrom="column">
                        <wp:posOffset>172720</wp:posOffset>
                      </wp:positionH>
                      <wp:positionV relativeFrom="paragraph">
                        <wp:posOffset>1432560</wp:posOffset>
                      </wp:positionV>
                      <wp:extent cx="6372225" cy="5080"/>
                      <wp:effectExtent l="0" t="19050" r="47625" b="5207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72225" cy="5080"/>
                              </a:xfrm>
                              <a:prstGeom prst="line">
                                <a:avLst/>
                              </a:prstGeom>
                              <a:noFill/>
                              <a:ln w="635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48A651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6pt,112.8pt" to="515.35pt,1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" o:allowincell="f" strokeweight="5pt">
                      <v:stroke linestyle="thickThin"/>
                    </v:line>
                  </w:pict>
                </mc:Fallback>
              </mc:AlternateContent>
            </w:r>
            <w:r>
              <w:t>МУНИЦИПАЛЬНОЕ БЮДЖЕТНОЕ</w:t>
            </w:r>
          </w:p>
          <w:p w14:paraId="0F9DB547" w14:textId="77777777" w:rsidR="00F37785" w:rsidRDefault="00F37785" w:rsidP="00056451">
            <w:pPr>
              <w:pStyle w:val="1"/>
              <w:ind w:left="284"/>
            </w:pPr>
            <w:r>
              <w:t>ОБЩЕОБРАЗОВАТЕЛЬНОЕ УЧРЕЖДЕНИЕ</w:t>
            </w:r>
          </w:p>
          <w:p w14:paraId="3040169F" w14:textId="77777777" w:rsidR="00F37785" w:rsidRDefault="00F37785" w:rsidP="00056451">
            <w:pPr>
              <w:pStyle w:val="1"/>
              <w:ind w:left="284"/>
            </w:pPr>
            <w:r>
              <w:t>«КИЯТСКАЯ СРЕДНЯЯ ОБЩЕОБРАЗОВАТЕЛЬНАЯ ШКОЛА БУИНСКОГО МУНИЦИПАЛЬНОГО РАЙОНА РЕСПУБЛИКИ ТАТАРСТАН»</w:t>
            </w:r>
          </w:p>
          <w:p w14:paraId="25B0A396" w14:textId="77777777" w:rsidR="00F37785" w:rsidRDefault="00F37785" w:rsidP="00056451">
            <w:pPr>
              <w:rPr>
                <w:b/>
              </w:rPr>
            </w:pPr>
          </w:p>
          <w:p w14:paraId="04807275" w14:textId="77777777" w:rsidR="00F37785" w:rsidRDefault="00F37785" w:rsidP="00056451">
            <w:pPr>
              <w:rPr>
                <w:b/>
              </w:rPr>
            </w:pPr>
          </w:p>
        </w:tc>
        <w:tc>
          <w:tcPr>
            <w:tcW w:w="1722" w:type="dxa"/>
            <w:hideMark/>
          </w:tcPr>
          <w:p w14:paraId="4EB3B87D" w14:textId="2756C76F" w:rsidR="00F37785" w:rsidRDefault="00F37785" w:rsidP="00056451">
            <w:pPr>
              <w:rPr>
                <w:b/>
                <w:color w:val="0000FF"/>
              </w:rPr>
            </w:pPr>
            <w:r>
              <w:rPr>
                <w:b/>
                <w:noProof/>
                <w:color w:val="0000FF"/>
              </w:rPr>
              <w:drawing>
                <wp:inline distT="0" distB="0" distL="0" distR="0" wp14:anchorId="3084AA1D" wp14:editId="6C1CC8F8">
                  <wp:extent cx="1076325" cy="10572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057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0" w:type="dxa"/>
          </w:tcPr>
          <w:p w14:paraId="5FB95FE9" w14:textId="77777777" w:rsidR="00F37785" w:rsidRDefault="00F37785" w:rsidP="00056451">
            <w:pPr>
              <w:pStyle w:val="1"/>
              <w:ind w:left="992"/>
            </w:pPr>
            <w:r>
              <w:t>МУНИЦИПАЛЬ БЮДЖЕТ ГОМУМИ БЕЛЕМ БИР</w:t>
            </w:r>
            <w:r>
              <w:rPr>
                <w:lang w:val="tt-RU"/>
              </w:rPr>
              <w:t xml:space="preserve">Ү </w:t>
            </w:r>
            <w:r>
              <w:t>УЧРЕЖДЕНИЕСЕ «ТАТАРСТАН РЕСПУБЛИКАСЫ БУА МУНИЦИПАЛЬ РАЙОНЫ КЫЯТ УРТА ГОМУМИ БЕЛЕМ М</w:t>
            </w:r>
            <w:r>
              <w:rPr>
                <w:lang w:val="tt-RU"/>
              </w:rPr>
              <w:t>Ә</w:t>
            </w:r>
            <w:r>
              <w:t>КТ</w:t>
            </w:r>
            <w:r>
              <w:rPr>
                <w:lang w:val="tt-RU"/>
              </w:rPr>
              <w:t>Ә</w:t>
            </w:r>
            <w:r>
              <w:t>БЕ»</w:t>
            </w:r>
          </w:p>
          <w:p w14:paraId="65A158F1" w14:textId="77777777" w:rsidR="00F37785" w:rsidRDefault="00F37785" w:rsidP="00056451">
            <w:pPr>
              <w:jc w:val="center"/>
              <w:rPr>
                <w:b/>
                <w:lang w:val="tt-RU"/>
              </w:rPr>
            </w:pPr>
          </w:p>
          <w:p w14:paraId="79DDF395" w14:textId="77777777" w:rsidR="00F37785" w:rsidRDefault="00F37785" w:rsidP="00056451">
            <w:pPr>
              <w:jc w:val="center"/>
              <w:rPr>
                <w:b/>
                <w:lang w:val="tt-RU"/>
              </w:rPr>
            </w:pPr>
          </w:p>
          <w:p w14:paraId="52D699C2" w14:textId="77777777" w:rsidR="00F37785" w:rsidRDefault="00F37785" w:rsidP="00056451">
            <w:pPr>
              <w:jc w:val="center"/>
              <w:rPr>
                <w:b/>
                <w:i/>
              </w:rPr>
            </w:pPr>
          </w:p>
        </w:tc>
      </w:tr>
    </w:tbl>
    <w:p w14:paraId="52AC53A6" w14:textId="77777777" w:rsidR="00F37785" w:rsidRDefault="00F37785" w:rsidP="00F37785">
      <w:pPr>
        <w:rPr>
          <w:b/>
        </w:rPr>
      </w:pPr>
      <w:r>
        <w:rPr>
          <w:b/>
        </w:rPr>
        <w:t xml:space="preserve">                                                                      </w:t>
      </w:r>
    </w:p>
    <w:p w14:paraId="3811EBC9" w14:textId="77777777" w:rsidR="00F37785" w:rsidRDefault="00F37785" w:rsidP="00F37785">
      <w:pPr>
        <w:jc w:val="center"/>
        <w:rPr>
          <w:b/>
        </w:rPr>
      </w:pPr>
      <w:r>
        <w:rPr>
          <w:b/>
        </w:rPr>
        <w:t>П Р И К А З</w:t>
      </w:r>
    </w:p>
    <w:p w14:paraId="228F47C0" w14:textId="77777777" w:rsidR="00F37785" w:rsidRDefault="00F37785" w:rsidP="00F37785">
      <w:pPr>
        <w:rPr>
          <w:b/>
        </w:rPr>
      </w:pPr>
    </w:p>
    <w:p w14:paraId="6DC06065" w14:textId="77777777" w:rsidR="00F37785" w:rsidRDefault="00F37785" w:rsidP="00F37785">
      <w:pPr>
        <w:rPr>
          <w:b/>
        </w:rPr>
      </w:pPr>
    </w:p>
    <w:p w14:paraId="083F061F" w14:textId="53569638" w:rsidR="00F37785" w:rsidRDefault="00F37785" w:rsidP="00F37785">
      <w:pPr>
        <w:rPr>
          <w:b/>
        </w:rPr>
      </w:pPr>
      <w:r>
        <w:rPr>
          <w:b/>
        </w:rPr>
        <w:t>«</w:t>
      </w:r>
      <w:r>
        <w:rPr>
          <w:b/>
        </w:rPr>
        <w:t>26</w:t>
      </w:r>
      <w:r>
        <w:rPr>
          <w:b/>
        </w:rPr>
        <w:t xml:space="preserve">» </w:t>
      </w:r>
      <w:r>
        <w:rPr>
          <w:b/>
        </w:rPr>
        <w:t>0</w:t>
      </w:r>
      <w:r>
        <w:rPr>
          <w:b/>
        </w:rPr>
        <w:t>1. 202</w:t>
      </w:r>
      <w:r>
        <w:rPr>
          <w:b/>
        </w:rPr>
        <w:t>6</w:t>
      </w:r>
      <w:r>
        <w:rPr>
          <w:b/>
        </w:rPr>
        <w:t xml:space="preserve"> года                                                                                  № </w:t>
      </w:r>
      <w:r>
        <w:rPr>
          <w:b/>
        </w:rPr>
        <w:t>17</w:t>
      </w:r>
      <w:r>
        <w:rPr>
          <w:b/>
        </w:rPr>
        <w:t xml:space="preserve"> о/д</w:t>
      </w:r>
    </w:p>
    <w:p w14:paraId="6EB5C2D6" w14:textId="77777777" w:rsidR="00F37785" w:rsidRDefault="00F37785" w:rsidP="00F37785">
      <w:pPr>
        <w:pStyle w:val="ds-markdown-paragraph"/>
        <w:shd w:val="clear" w:color="auto" w:fill="FFFFFF"/>
        <w:spacing w:before="0" w:beforeAutospacing="0" w:after="0" w:afterAutospacing="0"/>
        <w:rPr>
          <w:rStyle w:val="a4"/>
          <w:rFonts w:ascii="Segoe UI" w:hAnsi="Segoe UI" w:cs="Segoe UI"/>
          <w:color w:val="0F1115"/>
        </w:rPr>
      </w:pPr>
    </w:p>
    <w:p w14:paraId="34F3A554" w14:textId="77777777" w:rsidR="00F37785" w:rsidRDefault="00F37785" w:rsidP="00F37785">
      <w:pPr>
        <w:pStyle w:val="ds-markdown-paragraph"/>
        <w:shd w:val="clear" w:color="auto" w:fill="FFFFFF"/>
        <w:spacing w:before="0" w:beforeAutospacing="0" w:after="0" w:afterAutospacing="0"/>
        <w:rPr>
          <w:rStyle w:val="a4"/>
          <w:color w:val="0F1115"/>
        </w:rPr>
      </w:pPr>
      <w:r w:rsidRPr="00F37785">
        <w:rPr>
          <w:rStyle w:val="a4"/>
          <w:color w:val="0F1115"/>
        </w:rPr>
        <w:t>О мерах по профилактике экстремизма, терроризма</w:t>
      </w:r>
    </w:p>
    <w:p w14:paraId="4552BD0E" w14:textId="77777777" w:rsidR="00F37785" w:rsidRDefault="00F37785" w:rsidP="00F37785">
      <w:pPr>
        <w:pStyle w:val="ds-markdown-paragraph"/>
        <w:shd w:val="clear" w:color="auto" w:fill="FFFFFF"/>
        <w:spacing w:before="0" w:beforeAutospacing="0" w:after="0" w:afterAutospacing="0"/>
        <w:rPr>
          <w:rStyle w:val="a4"/>
          <w:color w:val="0F1115"/>
        </w:rPr>
      </w:pPr>
      <w:r w:rsidRPr="00F37785">
        <w:rPr>
          <w:rStyle w:val="a4"/>
          <w:color w:val="0F1115"/>
        </w:rPr>
        <w:t xml:space="preserve"> и обеспечению психологической безопасности </w:t>
      </w:r>
    </w:p>
    <w:p w14:paraId="3561C3F9" w14:textId="27005096" w:rsidR="00F37785" w:rsidRDefault="00F37785" w:rsidP="00F37785">
      <w:pPr>
        <w:pStyle w:val="ds-markdown-paragraph"/>
        <w:shd w:val="clear" w:color="auto" w:fill="FFFFFF"/>
        <w:spacing w:before="0" w:beforeAutospacing="0" w:after="0" w:afterAutospacing="0"/>
        <w:rPr>
          <w:rStyle w:val="a4"/>
          <w:color w:val="0F1115"/>
        </w:rPr>
      </w:pPr>
      <w:r w:rsidRPr="00F37785">
        <w:rPr>
          <w:rStyle w:val="a4"/>
          <w:color w:val="0F1115"/>
        </w:rPr>
        <w:t>в МБОУ «</w:t>
      </w:r>
      <w:proofErr w:type="spellStart"/>
      <w:r w:rsidRPr="00F37785">
        <w:rPr>
          <w:rStyle w:val="a4"/>
          <w:color w:val="0F1115"/>
        </w:rPr>
        <w:t>Киятская</w:t>
      </w:r>
      <w:proofErr w:type="spellEnd"/>
      <w:r w:rsidRPr="00F37785">
        <w:rPr>
          <w:rStyle w:val="a4"/>
          <w:color w:val="0F1115"/>
        </w:rPr>
        <w:t xml:space="preserve"> СОШ БМР РТ»</w:t>
      </w:r>
    </w:p>
    <w:p w14:paraId="522040C7" w14:textId="77777777" w:rsidR="00F37785" w:rsidRPr="00F37785" w:rsidRDefault="00F37785" w:rsidP="00F37785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bookmarkStart w:id="0" w:name="_GoBack"/>
      <w:bookmarkEnd w:id="0"/>
    </w:p>
    <w:p w14:paraId="02A80A5E" w14:textId="77777777" w:rsidR="00F37785" w:rsidRPr="00F37785" w:rsidRDefault="00F37785" w:rsidP="00F37785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F37785">
        <w:rPr>
          <w:color w:val="0F1115"/>
        </w:rPr>
        <w:t>В целях повышения эффективности комплексной работы по профилактике правонарушений, проявлений экстремизма и терроризма, осуществления комплекса организационных и профилактических мер по обеспечению безопасности, предупреждению детского травматизма и несчастных случаев с обучающимися, на основании приказа МКУ «Управление образования Буинского муниципального района» №36 от 26.01.2026 «О мерах по профилактике экстремизма, терроризма и обеспечению психологической безопасности в образовательных организациях»,</w:t>
      </w:r>
    </w:p>
    <w:p w14:paraId="03A262A3" w14:textId="77777777" w:rsidR="00F37785" w:rsidRPr="00F37785" w:rsidRDefault="00F37785" w:rsidP="00F37785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F37785">
        <w:rPr>
          <w:rStyle w:val="a4"/>
          <w:color w:val="0F1115"/>
        </w:rPr>
        <w:t>ПРИКАЗЫВАЮ:</w:t>
      </w:r>
    </w:p>
    <w:p w14:paraId="07AEBA52" w14:textId="77777777" w:rsidR="00F37785" w:rsidRPr="00F37785" w:rsidRDefault="00F37785" w:rsidP="00F37785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color w:val="0F1115"/>
        </w:rPr>
      </w:pPr>
      <w:r w:rsidRPr="00F37785">
        <w:rPr>
          <w:rStyle w:val="a4"/>
          <w:color w:val="0F1115"/>
        </w:rPr>
        <w:t>Администрации школы обеспечить реализацию следующих мер:</w:t>
      </w:r>
      <w:r w:rsidRPr="00F37785">
        <w:rPr>
          <w:color w:val="0F1115"/>
        </w:rPr>
        <w:br/>
        <w:t>1.1. Усилить контроль за соблюдением требований по обеспечению безопасности, включая:</w:t>
      </w:r>
      <w:r w:rsidRPr="00F37785">
        <w:rPr>
          <w:color w:val="0F1115"/>
        </w:rPr>
        <w:br/>
        <w:t>- Организацию постоянного контроля доступа в здание школы.</w:t>
      </w:r>
      <w:r w:rsidRPr="00F37785">
        <w:rPr>
          <w:color w:val="0F1115"/>
        </w:rPr>
        <w:br/>
        <w:t>- Усиление пропускного режима.</w:t>
      </w:r>
      <w:r w:rsidRPr="00F37785">
        <w:rPr>
          <w:color w:val="0F1115"/>
        </w:rPr>
        <w:br/>
        <w:t>- Осмотр личных вещей обучающихся при наличии оснований и в установленном порядке.</w:t>
      </w:r>
      <w:r w:rsidRPr="00F37785">
        <w:rPr>
          <w:color w:val="0F1115"/>
        </w:rPr>
        <w:br/>
        <w:t>- Обязательную проверку документов, удостоверяющих личность, у всех посетителей, не являющихся сотрудниками школы.</w:t>
      </w:r>
      <w:r w:rsidRPr="00F37785">
        <w:rPr>
          <w:color w:val="0F1115"/>
        </w:rPr>
        <w:br/>
        <w:t>- Ограничение свободного входа в учреждение родителей (законных представителей) и иных лиц, не связанных с образовательным процессом.</w:t>
      </w:r>
      <w:r w:rsidRPr="00F37785">
        <w:rPr>
          <w:color w:val="0F1115"/>
        </w:rPr>
        <w:br/>
        <w:t>1.2. Усилить разъяснительную работу по формированию среди обучающихся нетерпимого отношения к экстремизму и терроризму, используя урочную и внеурочную деятельность, мероприятия воспитательного характера.</w:t>
      </w:r>
      <w:r w:rsidRPr="00F37785">
        <w:rPr>
          <w:color w:val="0F1115"/>
        </w:rPr>
        <w:br/>
        <w:t>1.3. Обеспечить своевременное информирование территориальных органов МВД о несовершеннолетних, в отношении которых совершены противоправные деяния, либо совершивших правонарушения или антиобщественные деяния.</w:t>
      </w:r>
      <w:r w:rsidRPr="00F37785">
        <w:rPr>
          <w:color w:val="0F1115"/>
        </w:rPr>
        <w:br/>
        <w:t>1.4. Организовать проведение дополнительной разъяснительной работы с родителями (законными представителями) обучающихся о способах защиты детей от негативного влияния и о правовых последствиях противоправных действий. Вопросы профилактики экстремизма, терроризма и обеспечения психологической безопасности включить в повестку родительских собраний.</w:t>
      </w:r>
      <w:r w:rsidRPr="00F37785">
        <w:rPr>
          <w:color w:val="0F1115"/>
        </w:rPr>
        <w:br/>
        <w:t xml:space="preserve">1.5. Принять исчерпывающие меры по недопущению несчастных случаев, травматизма среди обучающихся, обеспечению их жизнедеятельности и здоровья, безопасности дорожного движения. Уделить особое внимание соблюдению требований пожарной, </w:t>
      </w:r>
      <w:r w:rsidRPr="00F37785">
        <w:rPr>
          <w:color w:val="0F1115"/>
        </w:rPr>
        <w:lastRenderedPageBreak/>
        <w:t>антитеррористической безопасности и санитарно-эпидемиологических правил.</w:t>
      </w:r>
      <w:r w:rsidRPr="00F37785">
        <w:rPr>
          <w:color w:val="0F1115"/>
        </w:rPr>
        <w:br/>
        <w:t>1.6. Внести изменения в должностные инструкции советника директора по воспитанию Тихановой Л.А. и классных руководителей, включив обязанности по выявлению и психолого-педагогическому сопровождению обучающихся, относящихся к «группе риска». Ответственный: заместитель директора по ВР Морозова О.В. Срок: до 10.02.2026.</w:t>
      </w:r>
      <w:r w:rsidRPr="00F37785">
        <w:rPr>
          <w:color w:val="0F1115"/>
        </w:rPr>
        <w:br/>
        <w:t>1.7. Обеспечить создание и систематизацию нормативно-правовой базы по профилактике правонарушений, экстремизма и терроризма в школе. Возложить на классных руководителей обязанность по ежемесячному мониторингу социальных сетей обучающихся на предмет выявления подписчиков деструктивных групп. Ответственный: заместитель директора по ВР Морозова О.В.</w:t>
      </w:r>
      <w:r w:rsidRPr="00F37785">
        <w:rPr>
          <w:color w:val="0F1115"/>
        </w:rPr>
        <w:br/>
        <w:t>1.8. Организовать проведение инструктажей и учебных тренировок с педагогическими работниками и сотрудниками школы по отработке алгоритма действий в случае возникновения чрезвычайных ситуаций (включая ситуацию нападения). Ответственный: заместитель директора по АХР. Периодичность: не реже одного раза в четверть.</w:t>
      </w:r>
      <w:r w:rsidRPr="00F37785">
        <w:rPr>
          <w:color w:val="0F1115"/>
        </w:rPr>
        <w:br/>
        <w:t>1.9. Использовать в профилактической работе методические материалы, рекомендованные Министерством образования и науки Республики Татарстан (приказ №под-84/26 от 22.01.2026).</w:t>
      </w:r>
    </w:p>
    <w:p w14:paraId="552EA19D" w14:textId="77777777" w:rsidR="00F37785" w:rsidRPr="00F37785" w:rsidRDefault="00F37785" w:rsidP="00F37785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color w:val="0F1115"/>
        </w:rPr>
      </w:pPr>
      <w:r w:rsidRPr="00F37785">
        <w:rPr>
          <w:rStyle w:val="a4"/>
          <w:color w:val="0F1115"/>
        </w:rPr>
        <w:t>Назначить ответственных:</w:t>
      </w:r>
      <w:r w:rsidRPr="00F37785">
        <w:rPr>
          <w:color w:val="0F1115"/>
        </w:rPr>
        <w:br/>
        <w:t>2.1. За общую организацию работы по исполнению настоящего приказа – заместителя директора по воспитательной работе Морозову Ольгу Владимировну.</w:t>
      </w:r>
      <w:r w:rsidRPr="00F37785">
        <w:rPr>
          <w:color w:val="0F1115"/>
        </w:rPr>
        <w:br/>
        <w:t>2.2. За организацию мероприятий по антитеррористической и физической безопасности – заместителя директора по административно-хозяйственной работе.</w:t>
      </w:r>
      <w:r w:rsidRPr="00F37785">
        <w:rPr>
          <w:color w:val="0F1115"/>
        </w:rPr>
        <w:br/>
        <w:t>2.3. За информационно-разъяснительную работу с педагогическим коллективом, обучающимися и родителями – советника директора по воспитанию Тиханову Ларису Александровну.</w:t>
      </w:r>
      <w:r w:rsidRPr="00F37785">
        <w:rPr>
          <w:color w:val="0F1115"/>
        </w:rPr>
        <w:br/>
        <w:t>2.4. За проведение мониторинга социальных сетей и работу с «группой риска» – руководителя МО классных руководителей Вергасову Ольгу Михайловну.</w:t>
      </w:r>
    </w:p>
    <w:p w14:paraId="78FAD9B4" w14:textId="77777777" w:rsidR="00F37785" w:rsidRPr="00F37785" w:rsidRDefault="00F37785" w:rsidP="00F37785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color w:val="0F1115"/>
        </w:rPr>
      </w:pPr>
      <w:r w:rsidRPr="00F37785">
        <w:rPr>
          <w:color w:val="0F1115"/>
        </w:rPr>
        <w:t>Контроль за исполнением настоящего приказа оставляю за собой.</w:t>
      </w:r>
    </w:p>
    <w:p w14:paraId="4A7EC740" w14:textId="77777777" w:rsidR="00F37785" w:rsidRPr="00F37785" w:rsidRDefault="00F37785" w:rsidP="00F37785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F37785">
        <w:rPr>
          <w:color w:val="0F1115"/>
        </w:rPr>
        <w:t>Директор МБОУ «</w:t>
      </w:r>
      <w:proofErr w:type="spellStart"/>
      <w:r w:rsidRPr="00F37785">
        <w:rPr>
          <w:color w:val="0F1115"/>
        </w:rPr>
        <w:t>Киятская</w:t>
      </w:r>
      <w:proofErr w:type="spellEnd"/>
      <w:r w:rsidRPr="00F37785">
        <w:rPr>
          <w:color w:val="0F1115"/>
        </w:rPr>
        <w:t xml:space="preserve"> СОШ БМР РТ»</w:t>
      </w:r>
      <w:r w:rsidRPr="00F37785">
        <w:rPr>
          <w:color w:val="0F1115"/>
        </w:rPr>
        <w:br/>
        <w:t>_____________________ И.Н. Никитина</w:t>
      </w:r>
    </w:p>
    <w:p w14:paraId="7CAEBBA3" w14:textId="77777777" w:rsidR="00F37785" w:rsidRPr="00F37785" w:rsidRDefault="00F37785" w:rsidP="00F37785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F37785">
        <w:rPr>
          <w:color w:val="0F1115"/>
        </w:rPr>
        <w:t>С приказом ознакомлены:</w:t>
      </w:r>
    </w:p>
    <w:p w14:paraId="566150CD" w14:textId="7EDC16C1" w:rsidR="00F37785" w:rsidRPr="00F37785" w:rsidRDefault="00F37785" w:rsidP="00F37785">
      <w:pPr>
        <w:pStyle w:val="ds-markdown-paragraph"/>
        <w:shd w:val="clear" w:color="auto" w:fill="FFFFFF"/>
        <w:spacing w:before="240" w:beforeAutospacing="0"/>
        <w:rPr>
          <w:color w:val="0F1115"/>
        </w:rPr>
      </w:pPr>
      <w:r w:rsidRPr="00F37785">
        <w:rPr>
          <w:color w:val="0F1115"/>
        </w:rPr>
        <w:t xml:space="preserve">Заместитель директора по ВР _____________ /О.В. Морозова/ </w:t>
      </w:r>
      <w:r w:rsidRPr="00F37785">
        <w:rPr>
          <w:color w:val="0F1115"/>
        </w:rPr>
        <w:br/>
        <w:t xml:space="preserve">Советник директора по воспитанию _____________ /Л.А. Тиханова/ </w:t>
      </w:r>
      <w:r w:rsidRPr="00F37785">
        <w:rPr>
          <w:color w:val="0F1115"/>
        </w:rPr>
        <w:br/>
        <w:t xml:space="preserve">Руководитель МО классных руководителей _____________ /О.М. Вергасова/ </w:t>
      </w:r>
    </w:p>
    <w:p w14:paraId="6BE328D8" w14:textId="77777777" w:rsidR="004E0A67" w:rsidRPr="00F37785" w:rsidRDefault="004E0A67"/>
    <w:sectPr w:rsidR="004E0A67" w:rsidRPr="00F37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0C0859"/>
    <w:multiLevelType w:val="multilevel"/>
    <w:tmpl w:val="D5DAA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43E"/>
    <w:rsid w:val="004E0A67"/>
    <w:rsid w:val="00A06627"/>
    <w:rsid w:val="00A2743E"/>
    <w:rsid w:val="00F3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96958"/>
  <w15:chartTrackingRefBased/>
  <w15:docId w15:val="{79713B68-E035-4B7E-A013-F1F232ED6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627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F37785"/>
    <w:pPr>
      <w:keepNext/>
      <w:ind w:left="2832"/>
      <w:outlineLvl w:val="0"/>
    </w:pPr>
    <w:rPr>
      <w:rFonts w:ascii="Courier New" w:hAnsi="Courier New" w:cs="Courier New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6627"/>
    <w:rPr>
      <w:rFonts w:ascii="Calibri" w:eastAsia="Calibri" w:hAnsi="Calibri" w:cs="Calibri"/>
      <w:sz w:val="22"/>
      <w:szCs w:val="22"/>
    </w:rPr>
  </w:style>
  <w:style w:type="paragraph" w:customStyle="1" w:styleId="ds-markdown-paragraph">
    <w:name w:val="ds-markdown-paragraph"/>
    <w:basedOn w:val="a"/>
    <w:rsid w:val="00F37785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7785"/>
    <w:rPr>
      <w:b/>
      <w:bCs/>
    </w:rPr>
  </w:style>
  <w:style w:type="character" w:customStyle="1" w:styleId="10">
    <w:name w:val="Заголовок 1 Знак"/>
    <w:basedOn w:val="a0"/>
    <w:link w:val="1"/>
    <w:rsid w:val="00F37785"/>
    <w:rPr>
      <w:rFonts w:ascii="Courier New" w:hAnsi="Courier New" w:cs="Courier New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87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730</Words>
  <Characters>4166</Characters>
  <Application>Microsoft Office Word</Application>
  <DocSecurity>0</DocSecurity>
  <Lines>34</Lines>
  <Paragraphs>9</Paragraphs>
  <ScaleCrop>false</ScaleCrop>
  <Company/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2026-02-01T09:25:00Z</cp:lastPrinted>
  <dcterms:created xsi:type="dcterms:W3CDTF">2026-02-01T09:22:00Z</dcterms:created>
  <dcterms:modified xsi:type="dcterms:W3CDTF">2026-02-01T09:25:00Z</dcterms:modified>
</cp:coreProperties>
</file>